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97B86" w14:textId="77777777" w:rsidR="009A426C" w:rsidRPr="00E86D3A" w:rsidRDefault="00E66810" w:rsidP="006E76B4">
      <w:pPr>
        <w:spacing w:before="240"/>
        <w:rPr>
          <w:b/>
        </w:rPr>
      </w:pPr>
      <w:r w:rsidRPr="00E86D3A">
        <w:rPr>
          <w:b/>
        </w:rPr>
        <w:t>ΑΠΟΤΙΜΗΣΗ ΠΕΡΙΟΔΟΥ 88</w:t>
      </w:r>
      <w:r w:rsidRPr="00E86D3A">
        <w:rPr>
          <w:b/>
          <w:vertAlign w:val="superscript"/>
        </w:rPr>
        <w:t>ης</w:t>
      </w:r>
      <w:r w:rsidRPr="00E86D3A">
        <w:rPr>
          <w:b/>
        </w:rPr>
        <w:t xml:space="preserve"> ΔΕΘ ΑΠΟ ΞΕΝΟΔΟΧΕΙΑ &amp; ΕΠΙΧΕΙΡΗΣΕΙΣ ΕΣΤΙΑΣΗΣ ΤΗΣ ΘΕΣΣΑΛΟΝΙΚΗΣ</w:t>
      </w:r>
    </w:p>
    <w:p w14:paraId="12546AA5" w14:textId="77777777" w:rsidR="00E66810" w:rsidRDefault="00B5652B" w:rsidP="00E86D3A">
      <w:pPr>
        <w:jc w:val="both"/>
      </w:pPr>
      <w:r>
        <w:t>Η έρευνα για την αποτίμηση της περιόδου της 88</w:t>
      </w:r>
      <w:r w:rsidRPr="00B5652B">
        <w:rPr>
          <w:vertAlign w:val="superscript"/>
        </w:rPr>
        <w:t>ης</w:t>
      </w:r>
      <w:r>
        <w:t xml:space="preserve"> Διεθνούς Εκθέσεως Θεσσαλονίκης πραγματοποιήθηκε από την </w:t>
      </w:r>
      <w:r>
        <w:rPr>
          <w:lang w:val="en-US"/>
        </w:rPr>
        <w:t>Palmos</w:t>
      </w:r>
      <w:r w:rsidRPr="00B5652B">
        <w:t xml:space="preserve"> </w:t>
      </w:r>
      <w:r>
        <w:rPr>
          <w:lang w:val="en-US"/>
        </w:rPr>
        <w:t>Analysis</w:t>
      </w:r>
      <w:r>
        <w:t xml:space="preserve"> για λογαριασμό του Εμπορικού &amp; Βιομηχανικού Επιμελητηρίου Θεσσαλονίκης, το χρονικό διάστημα 18 – 26 Σεπτεμβρίου 2024 σε συνολικό δείγμα 120 επιχειρήσεων (50 ξενοδοχειακές μονάδες και 70 επιχειρήσεις εστίασης).</w:t>
      </w:r>
    </w:p>
    <w:p w14:paraId="4B8C00CD" w14:textId="77777777" w:rsidR="00F962C1" w:rsidRPr="00E86D3A" w:rsidRDefault="00F962C1" w:rsidP="00E86D3A">
      <w:pPr>
        <w:jc w:val="both"/>
        <w:rPr>
          <w:b/>
        </w:rPr>
      </w:pPr>
      <w:r w:rsidRPr="00E86D3A">
        <w:rPr>
          <w:b/>
        </w:rPr>
        <w:t>ΞΕΝΟΔΟΧΕΙΑΚΕΣ ΜΟΝΑΔΕΣ</w:t>
      </w:r>
    </w:p>
    <w:p w14:paraId="55079B0A" w14:textId="77777777" w:rsidR="00B5652B" w:rsidRDefault="00B5652B" w:rsidP="00E86D3A">
      <w:pPr>
        <w:jc w:val="both"/>
      </w:pPr>
      <w:r>
        <w:t>Από τα αποτελέσματα αναδεικνύεται η μεγάλη σημασία της ΔΕΘ για τις ξενοδοχειακές μονάδες της πόλης, καθώς περισσότερες από 8 στις 10 (84%) την χαρακτηρίζουν «Πάρα πολύ» (60%) ή «Πολύ» σημαντική για την ίδια την επιχείρηση</w:t>
      </w:r>
      <w:r w:rsidR="00F962C1">
        <w:t>.</w:t>
      </w:r>
      <w:r>
        <w:t xml:space="preserve"> </w:t>
      </w:r>
      <w:r w:rsidR="00F962C1">
        <w:t>Ακόμα μεγαλύτερο ποσοστό (90%) χαρακτηρίζουν τη ΔΕΘ «Πάρα πολύ» σημαντική (74%) ή «Πολύ» σημαντική (16%) για τη Θεσσαλονίκη.</w:t>
      </w:r>
    </w:p>
    <w:p w14:paraId="1FD3B9A2" w14:textId="77777777" w:rsidR="00666E3A" w:rsidRDefault="00F962C1" w:rsidP="00E86D3A">
      <w:pPr>
        <w:jc w:val="both"/>
      </w:pPr>
      <w:r>
        <w:t>Ειδικά για την φετινή 88</w:t>
      </w:r>
      <w:r w:rsidRPr="00F962C1">
        <w:rPr>
          <w:vertAlign w:val="superscript"/>
        </w:rPr>
        <w:t>η</w:t>
      </w:r>
      <w:r>
        <w:t xml:space="preserve"> διοργάνωση της Διεθνούς Εκθέσεως Θεσσαλονίκης, το 62% την χαρακτηρίζουν «Πάρα πολύ» (36%) ή «Πολύ» ικανοποιητική (26%), ενώ στον αντίποδα μόλις το 12% την χαρακτηρίζουν «Όχι και τόσο» (8%) ή «Καθόλου» (4%) ικανοποιητική.</w:t>
      </w:r>
      <w:r w:rsidR="00666E3A">
        <w:t xml:space="preserve"> Ωστόσο, το ποσοστό όσων χαρακτηρίζουν την φετινή περίοδο της ΔΕΘ «Λίγο» ή «Καθόλου» ικανοποιητική αυξάνεται στο 22% αθροιστικά σε ξενοδοχεία 3 αστέρων και κάτω, ενώ πέφτει μόλις στο 6% σε μονάδες 4 ή 5 αστέρων.</w:t>
      </w:r>
    </w:p>
    <w:p w14:paraId="18853E04" w14:textId="77777777" w:rsidR="00C23D47" w:rsidRDefault="00C23D47" w:rsidP="00E86D3A">
      <w:pPr>
        <w:jc w:val="both"/>
      </w:pPr>
      <w:r>
        <w:t>Σε σύγκριση με την αντίστοιχη περίοδο της περσινής 87</w:t>
      </w:r>
      <w:r w:rsidRPr="00C23D47">
        <w:rPr>
          <w:vertAlign w:val="superscript"/>
        </w:rPr>
        <w:t>ης</w:t>
      </w:r>
      <w:r>
        <w:t xml:space="preserve"> ΔΕΘ, η φετινή περίοδος της 88</w:t>
      </w:r>
      <w:r w:rsidRPr="00C23D47">
        <w:rPr>
          <w:vertAlign w:val="superscript"/>
        </w:rPr>
        <w:t>ης</w:t>
      </w:r>
      <w:r>
        <w:t xml:space="preserve"> ΔΕΘ χαρακτηρίζεται «Πολύ» ή «Αρκετά» καλύτερη από το 40% των ξενοδοχειακών μονάδων που συμμετείχαν στην έρευνα, έναντι 22% που την χαρακτηρίζουν «Αρκετά» ή «Πολύ» χειρότερη. Σημαντική είναι εδώ η διαφορά στην αξιολόγηση μεταξύ των μονάδων 4 ή 5 αστέρων και των μονάδων 3 αστέρων και κάτω: στις μονάδες 4 ή 5 αστέρων το 52% θεωρεί καλύτερη για την επιχείρηση την περίοδο της φετινής 88</w:t>
      </w:r>
      <w:r w:rsidRPr="00C23D47">
        <w:rPr>
          <w:vertAlign w:val="superscript"/>
        </w:rPr>
        <w:t>ης</w:t>
      </w:r>
      <w:r>
        <w:t xml:space="preserve"> ΔΕΘ (έναντι μόλις 13% που την χαρακτηρίζουν χειρότερη), ενώ στις μονάδες 3 αστέρων και κάτω το ισοζύγιο στην αξιολόγηση είναι αρνητικό: το 37% αποτιμούν ως χειρότερη την φετινή περίοδο της ΔΕΘ για την επιχείρησή τους έναντι 21% που την χαρακτηρίζουν καλύτερη.</w:t>
      </w:r>
    </w:p>
    <w:p w14:paraId="4AA8E1D7" w14:textId="77777777" w:rsidR="00BB221E" w:rsidRDefault="00C23D47" w:rsidP="00E86D3A">
      <w:pPr>
        <w:jc w:val="both"/>
      </w:pPr>
      <w:r>
        <w:t>Η μέση πληρότητα που δηλώνουν οι ξενοδοχειακές μονάδες της πόλης για την περίοδο της 88</w:t>
      </w:r>
      <w:r w:rsidRPr="00C23D47">
        <w:rPr>
          <w:vertAlign w:val="superscript"/>
        </w:rPr>
        <w:t>ης</w:t>
      </w:r>
      <w:r>
        <w:t xml:space="preserve"> ΔΕΘ είναι 87%</w:t>
      </w:r>
      <w:r w:rsidR="00BB221E">
        <w:t>, με το 46% να δηλώνουν πληρότητα μεταξύ 90% και 100%. Μάλιστα, η μέση πληρότητα εμφανίζεται αυξημένη κατά 9% περίπου σε σχέση με την αντίστοιχη περσινή περίοδο. Κι εδώ εμφανίζεται διαφοροποίηση μεταξύ των απαντήσεων που δίνονται από ξενοδοχειακές μονάδες 4 ή 5 αστέρων και τις αντίστοιχες μονάδων 3 αστέρων και κάτω: στις μεγαλύτερες και πολυτελέστερες μονάδες η μέση αύξηση του ποσοστού πληρότητας είναι +17%, ενώ στις μικρότερες μονάδες εμφανίζεται οριακή πτώση κατά -3%.</w:t>
      </w:r>
    </w:p>
    <w:p w14:paraId="4BECCC66" w14:textId="77777777" w:rsidR="00BB221E" w:rsidRDefault="00BB221E" w:rsidP="00E86D3A">
      <w:pPr>
        <w:jc w:val="both"/>
      </w:pPr>
      <w:r>
        <w:t>Σχεδόν 9 στις 10 ξενοδοχειακές μονάδες αναφέρουν ότι η μέση πληρότητα και ο κύκλος εργασιών τους ήταν σημαντικά (77%) ή λίγο (9%) αυξημένα κατά το 1</w:t>
      </w:r>
      <w:r w:rsidRPr="00BB221E">
        <w:rPr>
          <w:vertAlign w:val="superscript"/>
        </w:rPr>
        <w:t>ο</w:t>
      </w:r>
      <w:r>
        <w:t xml:space="preserve"> τριήμερο της ΔΕΘ, που συμπίπτει  χρονικά με την παρουσία του Πρωθυπουργού και Κυβερνητικών και κρατικών παραγόντων στην ΔΕΘ.</w:t>
      </w:r>
    </w:p>
    <w:p w14:paraId="566A2FFB" w14:textId="77777777" w:rsidR="0089206A" w:rsidRDefault="0089206A" w:rsidP="00E86D3A">
      <w:pPr>
        <w:jc w:val="both"/>
      </w:pPr>
      <w:r>
        <w:lastRenderedPageBreak/>
        <w:t>Η</w:t>
      </w:r>
      <w:r w:rsidR="00BB221E">
        <w:t xml:space="preserve"> μέση τιμή δωματίου κατά τη διάρκεια της 88</w:t>
      </w:r>
      <w:r w:rsidR="00BB221E" w:rsidRPr="00BB221E">
        <w:rPr>
          <w:vertAlign w:val="superscript"/>
        </w:rPr>
        <w:t>ης</w:t>
      </w:r>
      <w:r w:rsidR="00BB221E">
        <w:t xml:space="preserve"> ΔΕΘ στα ξενοδοχεία της πόλης διαμορφώθηκε σε 168 ευρώ (85 ευρώ στα ξενοδοχειακά καταλύματα μέχρι και 3 αστέρων και 230 ευρώ στα ξενοδοχεία 4 ή 5 αστέρων), ξεκινώντας από 40 ευρώ και φθάνοντας μέχρι και τα 650 ευρώ. Και η μέση τιμή ανά δωμάτιο εμφανίζεται αυξημένη σε σχέση με την περσινή αντίστοιχη περίοδο της ΔΕΘ (+11% κατά μέσο όρο), με σημαντική κι εδώ διαφοροποίηση ανάμεσα σε </w:t>
      </w:r>
      <w:r>
        <w:t>μονάδες μέχρι και 3 αστέρων (+3%) και 4 ή 5 αστέρων (+17%).</w:t>
      </w:r>
    </w:p>
    <w:p w14:paraId="42BFA299" w14:textId="77777777" w:rsidR="00E86D3A" w:rsidRPr="00E86D3A" w:rsidRDefault="00E86D3A" w:rsidP="00E86D3A">
      <w:pPr>
        <w:jc w:val="both"/>
        <w:rPr>
          <w:i/>
        </w:rPr>
      </w:pPr>
      <w:r w:rsidRPr="00E86D3A">
        <w:rPr>
          <w:i/>
        </w:rPr>
        <w:t>Συμπερασματικά, η περίοδος της φετινής 88</w:t>
      </w:r>
      <w:r w:rsidRPr="00E86D3A">
        <w:rPr>
          <w:i/>
          <w:vertAlign w:val="superscript"/>
        </w:rPr>
        <w:t>ης</w:t>
      </w:r>
      <w:r w:rsidRPr="00E86D3A">
        <w:rPr>
          <w:i/>
        </w:rPr>
        <w:t xml:space="preserve"> ΔΕΘ αποτιμάται θετικά από τις ξενοδοχειακές μονάδες της πόλης, με αύξηση πληρότητας και μέσης τιμής δωματίου σε σχέση με την περσινή περίοδο. Η αποτίμηση αυτή τροφοδοτείται κυρίως από τις μεγαλύτερες και πολυτελέστερες ξενοδοχειακές μονάδες (4 ή 5 αστέρων), ενώ στις μικρότερες μονάδες (3 αστέρων και κάτω) καταγράφονται οριακές μεταβολές των αντίστοιχων δεικτών. Παράλληλα, η διοργάνωση της ΔΕΘ χαρακτηρίζεται σχεδόν καθολικά ως υψηλής σημασίας για τις ξενοδοχειακές μονάδες αλλά και την οικονομία της Θεσσαλονίκης γενικότερα.</w:t>
      </w:r>
    </w:p>
    <w:p w14:paraId="4CCDAF6F" w14:textId="77777777" w:rsidR="00E86D3A" w:rsidRPr="006E76B4" w:rsidRDefault="00E86D3A" w:rsidP="00E86D3A">
      <w:pPr>
        <w:rPr>
          <w:b/>
        </w:rPr>
      </w:pPr>
      <w:r w:rsidRPr="006E76B4">
        <w:rPr>
          <w:b/>
        </w:rPr>
        <w:t>ΕΠΙΧΕΙΡΗΣΕΙΣ ΕΣΤΙΑΣΗΣ</w:t>
      </w:r>
    </w:p>
    <w:p w14:paraId="09D005BA" w14:textId="77777777" w:rsidR="00E86D3A" w:rsidRDefault="00E86D3A">
      <w:r>
        <w:t>Μοιρασμένες εμφανίζονται οι εκτιμήσεις για την αποτίμηση της περιόδου της 88</w:t>
      </w:r>
      <w:r w:rsidRPr="00E86D3A">
        <w:rPr>
          <w:vertAlign w:val="superscript"/>
        </w:rPr>
        <w:t>ης</w:t>
      </w:r>
      <w:r>
        <w:t xml:space="preserve"> ΔΕΘ από τις επιχειρήσεις εστίασης της πόλης. Πιο συγκεκριμένα, </w:t>
      </w:r>
      <w:r w:rsidR="00584DA0">
        <w:t>το 45% των επιχειρήσεων χαρακτηρίζει τη ΔΕΘ γενικότερα «Αρκετά» έως «Πάρα πολύ» σημαντική για το κατάστημά τους, ενώ το 54% την χαρακτηρίζει «Όχι και τόσο» ή «Καθόλου» σημαντική. Ωστόσο την ίδια στιγμή, οι επιχειρήσεις εστίασης αναγνωρίζουν την σημασία της ΔΕΘ για την οικονομία της Θεσσαλονίκης γενικότερα: 7 στις 10 χαρακτηρίζουν τη ΔΕΘ «Αρκετά» έως «Πάρα πολύ» σημαντική για την οικονομία της Θεσσαλονίκης και μόλις το 25% την χαρακτηρίζουν «Όχι και τόσο» ή «Καθόλου» σημαντική.</w:t>
      </w:r>
    </w:p>
    <w:p w14:paraId="0C78603A" w14:textId="77777777" w:rsidR="00584DA0" w:rsidRDefault="00584DA0">
      <w:r>
        <w:t>Η φετινή περίοδος της 88</w:t>
      </w:r>
      <w:r w:rsidRPr="00584DA0">
        <w:rPr>
          <w:vertAlign w:val="superscript"/>
        </w:rPr>
        <w:t>ης</w:t>
      </w:r>
      <w:r>
        <w:t xml:space="preserve"> ΔΕΘ αποτιμάται σε γενικές γραμμές ουδέτερα από τις επιχειρήσεις του κλάδου της εστίασης: το 47% την χαρακτηρίζουν από «Αρκετά» έως «Πάρα πολύ» ικανοποιητική, ενώ το 50% την χαρακτηρίζουν «Όχι και τόσο» ή «Καθόλου» ικανοποιητική. Ελαφρά θετικό είναι το ισοζύγιο στην συγκριτική αποτίμηση της περιόδου της φετινής 88</w:t>
      </w:r>
      <w:r w:rsidRPr="00584DA0">
        <w:rPr>
          <w:vertAlign w:val="superscript"/>
        </w:rPr>
        <w:t>ης</w:t>
      </w:r>
      <w:r>
        <w:t xml:space="preserve"> ΔΕΘ σε σχέση με την περσινή περίοδο της 87</w:t>
      </w:r>
      <w:r w:rsidRPr="00584DA0">
        <w:rPr>
          <w:vertAlign w:val="superscript"/>
        </w:rPr>
        <w:t>ης</w:t>
      </w:r>
      <w:r>
        <w:t xml:space="preserve"> ΔΕΘ: το 30% θεωρούν ότι η φετινή περίοδος ήταν «Πολύ» ή «Αρκετά» καλύτερη έναντι 18% που δηλώνουν ότι η φετινή περίοδος ήταν «Αρκετά» ή «Πολύ» χειρότερη, με την πλειοψηφία (49%) να μην καταγράφουν κάποια ιδιαίτερη μεταβολή. </w:t>
      </w:r>
    </w:p>
    <w:p w14:paraId="011058A2" w14:textId="77777777" w:rsidR="006E76B4" w:rsidRDefault="00584DA0">
      <w:r>
        <w:t>Σχεδόν αμετάβλητος εμφανίζεται, κατά μέσο όρο, ο τζίρος των επιχειρήσεων εστίασης</w:t>
      </w:r>
      <w:r w:rsidR="006E76B4">
        <w:t xml:space="preserve"> (-1%). Παράλληλα, δεν καταγράφεται πλειοψηφικά στον κλάδο της εστίασης – όπως συνέβη στον κλάδο των ξενοδοχείων – η άποψη ότι ο κύκλος εργασιών είναι αυξημένος κατά το 1</w:t>
      </w:r>
      <w:r w:rsidR="006E76B4" w:rsidRPr="006E76B4">
        <w:rPr>
          <w:vertAlign w:val="superscript"/>
        </w:rPr>
        <w:t>ο</w:t>
      </w:r>
      <w:r w:rsidR="006E76B4">
        <w:t xml:space="preserve"> τριήμερο της ΔΕΘ (36%). Το 34% δηλώνουν ότι δεν καταγράφεται ιδιαίτερη διαφορά σε σχέση με την υπόλοιπη περίοδο της ΔΕΘ, ενώ το 29% δηλώνουν ότι ο κύκλος εργασιών κατά το 1</w:t>
      </w:r>
      <w:r w:rsidR="006E76B4" w:rsidRPr="006E76B4">
        <w:rPr>
          <w:vertAlign w:val="superscript"/>
        </w:rPr>
        <w:t>ο</w:t>
      </w:r>
      <w:r w:rsidR="006E76B4">
        <w:t xml:space="preserve"> τριήμερο της ΔΕΘ ήταν μειωμένος σε σχέση με την υπόλοιπη περίοδο της διοργάνωσης.</w:t>
      </w:r>
    </w:p>
    <w:p w14:paraId="6B24DDDF" w14:textId="77777777" w:rsidR="00F962C1" w:rsidRPr="006E76B4" w:rsidRDefault="006E76B4">
      <w:pPr>
        <w:rPr>
          <w:i/>
        </w:rPr>
      </w:pPr>
      <w:r w:rsidRPr="006E76B4">
        <w:rPr>
          <w:i/>
        </w:rPr>
        <w:t>Θεσσαλονίκη, 30/9/2024</w:t>
      </w:r>
    </w:p>
    <w:sectPr w:rsidR="00F962C1" w:rsidRPr="006E76B4" w:rsidSect="006E7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6F70D" w14:textId="77777777" w:rsidR="006E76B4" w:rsidRDefault="006E76B4" w:rsidP="006E76B4">
      <w:pPr>
        <w:spacing w:after="0" w:line="240" w:lineRule="auto"/>
      </w:pPr>
      <w:r>
        <w:separator/>
      </w:r>
    </w:p>
  </w:endnote>
  <w:endnote w:type="continuationSeparator" w:id="0">
    <w:p w14:paraId="38842355" w14:textId="77777777" w:rsidR="006E76B4" w:rsidRDefault="006E76B4" w:rsidP="006E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E552" w14:textId="77777777" w:rsidR="00DA5D02" w:rsidRDefault="00DA5D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8031673"/>
      <w:docPartObj>
        <w:docPartGallery w:val="Page Numbers (Bottom of Page)"/>
        <w:docPartUnique/>
      </w:docPartObj>
    </w:sdtPr>
    <w:sdtEndPr/>
    <w:sdtContent>
      <w:p w14:paraId="5679774A" w14:textId="77777777" w:rsidR="006E76B4" w:rsidRDefault="006E76B4">
        <w:pPr>
          <w:pStyle w:val="a4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>]</w:t>
        </w:r>
      </w:p>
    </w:sdtContent>
  </w:sdt>
  <w:p w14:paraId="0CE23BD6" w14:textId="77777777" w:rsidR="006E76B4" w:rsidRDefault="006E76B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53A19" w14:textId="77777777" w:rsidR="00DA5D02" w:rsidRDefault="00DA5D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3F44B" w14:textId="77777777" w:rsidR="006E76B4" w:rsidRDefault="006E76B4" w:rsidP="006E76B4">
      <w:pPr>
        <w:spacing w:after="0" w:line="240" w:lineRule="auto"/>
      </w:pPr>
      <w:r>
        <w:separator/>
      </w:r>
    </w:p>
  </w:footnote>
  <w:footnote w:type="continuationSeparator" w:id="0">
    <w:p w14:paraId="7E9A70F5" w14:textId="77777777" w:rsidR="006E76B4" w:rsidRDefault="006E76B4" w:rsidP="006E7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F951C" w14:textId="77777777" w:rsidR="00DA5D02" w:rsidRDefault="00DA5D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2F8FD" w14:textId="77777777" w:rsidR="006E76B4" w:rsidRDefault="006E76B4" w:rsidP="006E76B4">
    <w:pPr>
      <w:pStyle w:val="a3"/>
      <w:pBdr>
        <w:bottom w:val="single" w:sz="4" w:space="1" w:color="auto"/>
      </w:pBdr>
    </w:pPr>
    <w:r>
      <w:rPr>
        <w:noProof/>
        <w:lang w:eastAsia="el-GR"/>
      </w:rPr>
      <w:drawing>
        <wp:inline distT="0" distB="0" distL="0" distR="0" wp14:anchorId="4352F9CF" wp14:editId="61465011">
          <wp:extent cx="1708722" cy="612476"/>
          <wp:effectExtent l="19050" t="0" r="5778" b="0"/>
          <wp:docPr id="3" name="1 - Εικόνα" descr="ΕΒΕΘ lOGO  ΕΛΛΗΝΙΚ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ΒΕΘ lOGO  ΕΛΛΗΝΙΚΟ.jpg"/>
                  <pic:cNvPicPr/>
                </pic:nvPicPr>
                <pic:blipFill>
                  <a:blip r:embed="rId1"/>
                  <a:srcRect l="3556" t="6827" r="4445" b="18529"/>
                  <a:stretch>
                    <a:fillRect/>
                  </a:stretch>
                </pic:blipFill>
                <pic:spPr>
                  <a:xfrm>
                    <a:off x="0" y="0"/>
                    <a:ext cx="1711860" cy="613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l-GR"/>
      </w:rPr>
      <w:drawing>
        <wp:inline distT="0" distB="0" distL="0" distR="0" wp14:anchorId="617A7C28" wp14:editId="32F9FE85">
          <wp:extent cx="2578504" cy="415051"/>
          <wp:effectExtent l="19050" t="0" r="0" b="0"/>
          <wp:docPr id="1" name="0 - Εικόνα" descr="logo-palmos_darke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almos_darker_smal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8273" cy="416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AAFA" w14:textId="77777777" w:rsidR="00DA5D02" w:rsidRDefault="00DA5D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10"/>
    <w:rsid w:val="00063BAB"/>
    <w:rsid w:val="001C333A"/>
    <w:rsid w:val="0054645A"/>
    <w:rsid w:val="00584DA0"/>
    <w:rsid w:val="00666E3A"/>
    <w:rsid w:val="006E76B4"/>
    <w:rsid w:val="0089206A"/>
    <w:rsid w:val="00917E4D"/>
    <w:rsid w:val="009A426C"/>
    <w:rsid w:val="00AD1A3A"/>
    <w:rsid w:val="00B5652B"/>
    <w:rsid w:val="00BB221E"/>
    <w:rsid w:val="00C23D47"/>
    <w:rsid w:val="00CD6D5A"/>
    <w:rsid w:val="00DA408D"/>
    <w:rsid w:val="00DA5D02"/>
    <w:rsid w:val="00E66810"/>
    <w:rsid w:val="00E86D3A"/>
    <w:rsid w:val="00F9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825A4D"/>
  <w15:docId w15:val="{22716936-C6F6-48A0-83B1-503FC22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E76B4"/>
  </w:style>
  <w:style w:type="paragraph" w:styleId="a4">
    <w:name w:val="footer"/>
    <w:basedOn w:val="a"/>
    <w:link w:val="Char0"/>
    <w:uiPriority w:val="99"/>
    <w:unhideWhenUsed/>
    <w:rsid w:val="006E7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E76B4"/>
  </w:style>
  <w:style w:type="paragraph" w:styleId="a5">
    <w:name w:val="Balloon Text"/>
    <w:basedOn w:val="a"/>
    <w:link w:val="Char1"/>
    <w:uiPriority w:val="99"/>
    <w:semiHidden/>
    <w:unhideWhenUsed/>
    <w:rsid w:val="006E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E7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888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Temekenidis</dc:creator>
  <cp:lastModifiedBy>Anna Beni</cp:lastModifiedBy>
  <cp:revision>2</cp:revision>
  <dcterms:created xsi:type="dcterms:W3CDTF">2024-10-31T08:09:00Z</dcterms:created>
  <dcterms:modified xsi:type="dcterms:W3CDTF">2024-10-31T08:09:00Z</dcterms:modified>
</cp:coreProperties>
</file>